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D" w:rsidRDefault="00ED52BD">
      <w:pPr>
        <w:pStyle w:val="ConsPlusTitlePage"/>
      </w:pPr>
      <w:r>
        <w:t xml:space="preserve">Документ предоставлен </w:t>
      </w:r>
      <w:hyperlink r:id="rId5" w:history="1">
        <w:r>
          <w:rPr>
            <w:color w:val="0000FF"/>
          </w:rPr>
          <w:t>КонсультантПлюс</w:t>
        </w:r>
      </w:hyperlink>
      <w:r>
        <w:br/>
      </w:r>
    </w:p>
    <w:p w:rsidR="00ED52BD" w:rsidRDefault="00ED52BD">
      <w:pPr>
        <w:pStyle w:val="ConsPlusNormal"/>
        <w:jc w:val="both"/>
        <w:outlineLvl w:val="0"/>
      </w:pPr>
    </w:p>
    <w:p w:rsidR="00ED52BD" w:rsidRDefault="00ED52BD">
      <w:pPr>
        <w:pStyle w:val="ConsPlusTitle"/>
        <w:jc w:val="center"/>
        <w:outlineLvl w:val="0"/>
      </w:pPr>
      <w:r>
        <w:t>ПРАВИТЕЛЬСТВО ЗАБАЙКАЛЬСКОГО КРАЯ</w:t>
      </w:r>
    </w:p>
    <w:p w:rsidR="00ED52BD" w:rsidRDefault="00ED52BD">
      <w:pPr>
        <w:pStyle w:val="ConsPlusTitle"/>
        <w:jc w:val="center"/>
      </w:pPr>
    </w:p>
    <w:p w:rsidR="00ED52BD" w:rsidRDefault="00ED52BD">
      <w:pPr>
        <w:pStyle w:val="ConsPlusTitle"/>
        <w:jc w:val="center"/>
      </w:pPr>
      <w:r>
        <w:t>ПОСТАНОВЛЕНИЕ</w:t>
      </w:r>
    </w:p>
    <w:p w:rsidR="00ED52BD" w:rsidRDefault="00ED52BD">
      <w:pPr>
        <w:pStyle w:val="ConsPlusTitle"/>
        <w:jc w:val="center"/>
      </w:pPr>
      <w:r>
        <w:t>от 11 декабря 2012 г. N 527</w:t>
      </w:r>
    </w:p>
    <w:p w:rsidR="00ED52BD" w:rsidRDefault="00ED52BD">
      <w:pPr>
        <w:pStyle w:val="ConsPlusTitle"/>
        <w:jc w:val="center"/>
      </w:pPr>
    </w:p>
    <w:p w:rsidR="00ED52BD" w:rsidRDefault="00ED52BD">
      <w:pPr>
        <w:pStyle w:val="ConsPlusTitle"/>
        <w:jc w:val="center"/>
      </w:pPr>
      <w:r>
        <w:t>ОБ УТВЕРЖДЕНИИ ПРАВИЛ ПОДАЧИ И РАССМОТРЕНИЯ ЖАЛОБ</w:t>
      </w:r>
    </w:p>
    <w:p w:rsidR="00ED52BD" w:rsidRDefault="00ED52BD">
      <w:pPr>
        <w:pStyle w:val="ConsPlusTitle"/>
        <w:jc w:val="center"/>
      </w:pPr>
      <w:r>
        <w:t>НА РЕШЕНИЯ И ДЕЙСТВИЯ (БЕЗДЕЙСТВИЕ) ИСПОЛНИТЕЛЬНЫХ ОРГАНОВ</w:t>
      </w:r>
    </w:p>
    <w:p w:rsidR="00ED52BD" w:rsidRDefault="00ED52BD">
      <w:pPr>
        <w:pStyle w:val="ConsPlusTitle"/>
        <w:jc w:val="center"/>
      </w:pPr>
      <w:r>
        <w:t>ГОСУДАРСТВЕННОЙ ВЛАСТИ ЗАБАЙКАЛЬСКОГО КРАЯ И ИХ ДОЛЖНОСТНЫХ</w:t>
      </w:r>
    </w:p>
    <w:p w:rsidR="00ED52BD" w:rsidRDefault="00ED52BD">
      <w:pPr>
        <w:pStyle w:val="ConsPlusTitle"/>
        <w:jc w:val="center"/>
      </w:pPr>
      <w:r>
        <w:t>ЛИЦ, ГОСУДАРСТВЕННЫХ ГРАЖДАНСКИХ СЛУЖАЩИХ, ОРГАНИЗАЦИЙ,</w:t>
      </w:r>
    </w:p>
    <w:p w:rsidR="00ED52BD" w:rsidRDefault="00ED52BD">
      <w:pPr>
        <w:pStyle w:val="ConsPlusTitle"/>
        <w:jc w:val="center"/>
      </w:pPr>
      <w:proofErr w:type="gramStart"/>
      <w:r>
        <w:t>ПРЕДУСМОТРЕННЫХ</w:t>
      </w:r>
      <w:proofErr w:type="gramEnd"/>
      <w:r>
        <w:t xml:space="preserve"> ЧАСТЬЮ 1.1 СТАТЬИ 16 ФЕДЕРАЛЬНОГО ЗАКОНА "ОБ</w:t>
      </w:r>
    </w:p>
    <w:p w:rsidR="00ED52BD" w:rsidRDefault="00ED52BD">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ED52BD" w:rsidRDefault="00ED52BD">
      <w:pPr>
        <w:pStyle w:val="ConsPlusTitle"/>
        <w:jc w:val="center"/>
      </w:pPr>
      <w:r>
        <w:t>УСЛУГ", И ИХ РАБОТНИКОВ, А ТАКЖЕ МНОГОФУНКЦИОНАЛЬНЫХ ЦЕНТРОВ</w:t>
      </w:r>
    </w:p>
    <w:p w:rsidR="00ED52BD" w:rsidRDefault="00ED52BD">
      <w:pPr>
        <w:pStyle w:val="ConsPlusTitle"/>
        <w:jc w:val="center"/>
      </w:pPr>
      <w:r>
        <w:t>ПРЕДОСТАВЛЕНИЯ ГОСУДАРСТВЕННЫХ И МУНИЦИПАЛЬНЫХ УСЛУГ</w:t>
      </w:r>
    </w:p>
    <w:p w:rsidR="00ED52BD" w:rsidRDefault="00ED52BD">
      <w:pPr>
        <w:pStyle w:val="ConsPlusTitle"/>
        <w:jc w:val="center"/>
      </w:pPr>
      <w:r>
        <w:t>И ИХ РАБОТНИКОВ"</w:t>
      </w:r>
    </w:p>
    <w:p w:rsidR="00ED52BD" w:rsidRDefault="00ED5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2BD">
        <w:trPr>
          <w:jc w:val="center"/>
        </w:trPr>
        <w:tc>
          <w:tcPr>
            <w:tcW w:w="9294" w:type="dxa"/>
            <w:tcBorders>
              <w:top w:val="nil"/>
              <w:left w:val="single" w:sz="24" w:space="0" w:color="CED3F1"/>
              <w:bottom w:val="nil"/>
              <w:right w:val="single" w:sz="24" w:space="0" w:color="F4F3F8"/>
            </w:tcBorders>
            <w:shd w:val="clear" w:color="auto" w:fill="F4F3F8"/>
          </w:tcPr>
          <w:p w:rsidR="00ED52BD" w:rsidRDefault="00ED52BD">
            <w:pPr>
              <w:pStyle w:val="ConsPlusNormal"/>
              <w:jc w:val="center"/>
            </w:pPr>
            <w:r>
              <w:rPr>
                <w:color w:val="392C69"/>
              </w:rPr>
              <w:t>Список изменяющих документов</w:t>
            </w:r>
          </w:p>
          <w:p w:rsidR="00ED52BD" w:rsidRDefault="00ED52BD">
            <w:pPr>
              <w:pStyle w:val="ConsPlusNormal"/>
              <w:jc w:val="center"/>
            </w:pPr>
            <w:proofErr w:type="gramStart"/>
            <w:r>
              <w:rPr>
                <w:color w:val="392C69"/>
              </w:rPr>
              <w:t>(в ред. Постановлений Правительства Забайкальского края</w:t>
            </w:r>
            <w:proofErr w:type="gramEnd"/>
          </w:p>
          <w:p w:rsidR="00ED52BD" w:rsidRDefault="00ED52BD">
            <w:pPr>
              <w:pStyle w:val="ConsPlusNormal"/>
              <w:jc w:val="center"/>
            </w:pPr>
            <w:r>
              <w:rPr>
                <w:color w:val="392C69"/>
              </w:rPr>
              <w:t xml:space="preserve">от 12.04.2016 </w:t>
            </w:r>
            <w:hyperlink r:id="rId6" w:history="1">
              <w:r>
                <w:rPr>
                  <w:color w:val="0000FF"/>
                </w:rPr>
                <w:t>N 142</w:t>
              </w:r>
            </w:hyperlink>
            <w:r>
              <w:rPr>
                <w:color w:val="392C69"/>
              </w:rPr>
              <w:t xml:space="preserve">, от 14.02.2017 </w:t>
            </w:r>
            <w:hyperlink r:id="rId7" w:history="1">
              <w:r>
                <w:rPr>
                  <w:color w:val="0000FF"/>
                </w:rPr>
                <w:t>N 34</w:t>
              </w:r>
            </w:hyperlink>
            <w:r>
              <w:rPr>
                <w:color w:val="392C69"/>
              </w:rPr>
              <w:t xml:space="preserve">, от 22.05.2018 </w:t>
            </w:r>
            <w:hyperlink r:id="rId8" w:history="1">
              <w:r>
                <w:rPr>
                  <w:color w:val="0000FF"/>
                </w:rPr>
                <w:t>N 195</w:t>
              </w:r>
            </w:hyperlink>
            <w:r>
              <w:rPr>
                <w:color w:val="392C69"/>
              </w:rPr>
              <w:t>,</w:t>
            </w:r>
          </w:p>
          <w:p w:rsidR="00ED52BD" w:rsidRDefault="00ED52BD">
            <w:pPr>
              <w:pStyle w:val="ConsPlusNormal"/>
              <w:jc w:val="center"/>
            </w:pPr>
            <w:r>
              <w:rPr>
                <w:color w:val="392C69"/>
              </w:rPr>
              <w:t xml:space="preserve">от 20.11.2018 </w:t>
            </w:r>
            <w:hyperlink r:id="rId9" w:history="1">
              <w:r>
                <w:rPr>
                  <w:color w:val="0000FF"/>
                </w:rPr>
                <w:t>N 469</w:t>
              </w:r>
            </w:hyperlink>
            <w:r>
              <w:rPr>
                <w:color w:val="392C69"/>
              </w:rPr>
              <w:t>)</w:t>
            </w:r>
          </w:p>
        </w:tc>
      </w:tr>
    </w:tbl>
    <w:p w:rsidR="00ED52BD" w:rsidRDefault="00ED52BD">
      <w:pPr>
        <w:pStyle w:val="ConsPlusNormal"/>
        <w:jc w:val="both"/>
      </w:pPr>
    </w:p>
    <w:p w:rsidR="00ED52BD" w:rsidRDefault="00ED52BD">
      <w:pPr>
        <w:pStyle w:val="ConsPlusNormal"/>
        <w:ind w:firstLine="540"/>
        <w:jc w:val="both"/>
      </w:pPr>
      <w:proofErr w:type="gramStart"/>
      <w:r>
        <w:t xml:space="preserve">В соответствии с </w:t>
      </w:r>
      <w:hyperlink r:id="rId10" w:history="1">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w:t>
      </w:r>
      <w:proofErr w:type="gramEnd"/>
      <w:r>
        <w:t xml:space="preserve">, </w:t>
      </w:r>
      <w:proofErr w:type="gramStart"/>
      <w:r>
        <w:t xml:space="preserve">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hyperlink r:id="rId12" w:history="1">
        <w:r>
          <w:rPr>
            <w:color w:val="0000FF"/>
          </w:rPr>
          <w:t>статьей 44</w:t>
        </w:r>
      </w:hyperlink>
      <w:r>
        <w:t xml:space="preserve"> Устава Забайкальского края, в целях обеспечения возможности досудебного (внесудебного) обжалования заявителем решений и действий (бездействия) исполнительных органов государственной власти Забайкальского края, предоставляющих государственные услуги</w:t>
      </w:r>
      <w:proofErr w:type="gramEnd"/>
      <w:r>
        <w:t>, их должностных лиц, государственных гражданских служащих исполнительных органов государственной власти Забайкальского края Правительство Забайкальского края постановляет:</w:t>
      </w:r>
    </w:p>
    <w:p w:rsidR="00ED52BD" w:rsidRDefault="00ED52BD">
      <w:pPr>
        <w:pStyle w:val="ConsPlusNormal"/>
        <w:jc w:val="both"/>
      </w:pPr>
      <w:r>
        <w:t xml:space="preserve">(в ред. </w:t>
      </w:r>
      <w:hyperlink r:id="rId13" w:history="1">
        <w:r>
          <w:rPr>
            <w:color w:val="0000FF"/>
          </w:rPr>
          <w:t>Постановления</w:t>
        </w:r>
      </w:hyperlink>
      <w:r>
        <w:t xml:space="preserve"> Правительства Забайкальского края от 20.11.2018 N 469)</w:t>
      </w:r>
    </w:p>
    <w:p w:rsidR="00ED52BD" w:rsidRDefault="00ED52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2BD">
        <w:trPr>
          <w:jc w:val="center"/>
        </w:trPr>
        <w:tc>
          <w:tcPr>
            <w:tcW w:w="9294" w:type="dxa"/>
            <w:tcBorders>
              <w:top w:val="nil"/>
              <w:left w:val="single" w:sz="24" w:space="0" w:color="CED3F1"/>
              <w:bottom w:val="nil"/>
              <w:right w:val="single" w:sz="24" w:space="0" w:color="F4F3F8"/>
            </w:tcBorders>
            <w:shd w:val="clear" w:color="auto" w:fill="F4F3F8"/>
          </w:tcPr>
          <w:p w:rsidR="00ED52BD" w:rsidRDefault="00ED52BD">
            <w:pPr>
              <w:pStyle w:val="ConsPlusNormal"/>
              <w:jc w:val="both"/>
            </w:pPr>
            <w:r>
              <w:rPr>
                <w:color w:val="392C69"/>
              </w:rPr>
              <w:t>КонсультантПлюс: примечание.</w:t>
            </w:r>
          </w:p>
          <w:p w:rsidR="00ED52BD" w:rsidRDefault="00ED52BD">
            <w:pPr>
              <w:pStyle w:val="ConsPlusNormal"/>
              <w:jc w:val="both"/>
            </w:pPr>
            <w:r>
              <w:rPr>
                <w:color w:val="392C69"/>
              </w:rPr>
              <w:t>В официальном тексте документа, видимо, допущена опечатка: имеются в виду часть 1.1 статьи 16, а не часть 11 статьи 16 Федерального закона.</w:t>
            </w:r>
          </w:p>
        </w:tc>
      </w:tr>
    </w:tbl>
    <w:p w:rsidR="00ED52BD" w:rsidRDefault="00ED52BD">
      <w:pPr>
        <w:pStyle w:val="ConsPlusNormal"/>
        <w:spacing w:before="280"/>
        <w:ind w:firstLine="540"/>
        <w:jc w:val="both"/>
      </w:pPr>
      <w:r>
        <w:t xml:space="preserve">1. </w:t>
      </w:r>
      <w:proofErr w:type="gramStart"/>
      <w:r>
        <w:t xml:space="preserve">Утвердить прилагаемые Правила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w:t>
      </w:r>
      <w:hyperlink r:id="rId1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ED52BD" w:rsidRDefault="00ED52BD">
      <w:pPr>
        <w:pStyle w:val="ConsPlusNormal"/>
        <w:jc w:val="both"/>
      </w:pPr>
      <w:r>
        <w:t>(</w:t>
      </w:r>
      <w:proofErr w:type="gramStart"/>
      <w:r>
        <w:t>п</w:t>
      </w:r>
      <w:proofErr w:type="gramEnd"/>
      <w:r>
        <w:t xml:space="preserve">. 1 в ред. </w:t>
      </w:r>
      <w:hyperlink r:id="rId15" w:history="1">
        <w:r>
          <w:rPr>
            <w:color w:val="0000FF"/>
          </w:rPr>
          <w:t>Постановления</w:t>
        </w:r>
      </w:hyperlink>
      <w:r>
        <w:t xml:space="preserve"> Правительства Забайкальского края от 20.11.2018 N 469)</w:t>
      </w:r>
    </w:p>
    <w:p w:rsidR="00ED52BD" w:rsidRDefault="00ED52BD">
      <w:pPr>
        <w:pStyle w:val="ConsPlusNormal"/>
        <w:spacing w:before="220"/>
        <w:ind w:firstLine="540"/>
        <w:jc w:val="both"/>
      </w:pPr>
      <w:r>
        <w:lastRenderedPageBreak/>
        <w:t xml:space="preserve">2. </w:t>
      </w:r>
      <w:proofErr w:type="gramStart"/>
      <w:r>
        <w:t xml:space="preserve">Исполнительным органам государственной власти Забайкальского края и их должностным лицам, государственным гражданским служащим, организациям, предусмотренным </w:t>
      </w:r>
      <w:hyperlink r:id="rId1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работникам, а также многофункциональным центрам предоставления государственных и муниципальных услуг и их работникам обеспечить прием и рассмотрение жалоб в соответствии с Правилами, утвержденными настоящим постановлением.</w:t>
      </w:r>
      <w:proofErr w:type="gramEnd"/>
    </w:p>
    <w:p w:rsidR="00ED52BD" w:rsidRDefault="00ED52BD">
      <w:pPr>
        <w:pStyle w:val="ConsPlusNormal"/>
        <w:jc w:val="both"/>
      </w:pPr>
      <w:r>
        <w:t>(</w:t>
      </w:r>
      <w:proofErr w:type="gramStart"/>
      <w:r>
        <w:t>п</w:t>
      </w:r>
      <w:proofErr w:type="gramEnd"/>
      <w:r>
        <w:t xml:space="preserve">. 2 в ред. </w:t>
      </w:r>
      <w:hyperlink r:id="rId17" w:history="1">
        <w:r>
          <w:rPr>
            <w:color w:val="0000FF"/>
          </w:rPr>
          <w:t>Постановления</w:t>
        </w:r>
      </w:hyperlink>
      <w:r>
        <w:t xml:space="preserve"> Правительства Забайкальского края от 20.11.2018 N 469)</w:t>
      </w:r>
    </w:p>
    <w:p w:rsidR="00ED52BD" w:rsidRDefault="00ED52BD">
      <w:pPr>
        <w:pStyle w:val="ConsPlusNormal"/>
        <w:spacing w:before="220"/>
        <w:ind w:firstLine="540"/>
        <w:jc w:val="both"/>
      </w:pPr>
      <w:r>
        <w:t xml:space="preserve">3. Утратил силу. - </w:t>
      </w:r>
      <w:hyperlink r:id="rId18" w:history="1">
        <w:r>
          <w:rPr>
            <w:color w:val="0000FF"/>
          </w:rPr>
          <w:t>Постановление</w:t>
        </w:r>
      </w:hyperlink>
      <w:r>
        <w:t xml:space="preserve"> Правительства Забайкальского края от 12.04.2016 N 142.</w:t>
      </w:r>
    </w:p>
    <w:p w:rsidR="00ED52BD" w:rsidRDefault="00ED52BD">
      <w:pPr>
        <w:pStyle w:val="ConsPlusNormal"/>
        <w:jc w:val="both"/>
      </w:pPr>
    </w:p>
    <w:p w:rsidR="00ED52BD" w:rsidRDefault="00ED52BD">
      <w:pPr>
        <w:pStyle w:val="ConsPlusNormal"/>
        <w:jc w:val="both"/>
      </w:pPr>
    </w:p>
    <w:p w:rsidR="00ED52BD" w:rsidRDefault="00ED52BD">
      <w:pPr>
        <w:pStyle w:val="ConsPlusNormal"/>
        <w:jc w:val="both"/>
      </w:pPr>
    </w:p>
    <w:p w:rsidR="00ED52BD" w:rsidRDefault="00ED52BD">
      <w:pPr>
        <w:pStyle w:val="ConsPlusNormal"/>
        <w:jc w:val="both"/>
      </w:pPr>
    </w:p>
    <w:p w:rsidR="00ED52BD" w:rsidRDefault="00ED52BD">
      <w:pPr>
        <w:pStyle w:val="ConsPlusNormal"/>
        <w:jc w:val="both"/>
      </w:pPr>
    </w:p>
    <w:p w:rsidR="00ED52BD" w:rsidRDefault="00ED52BD">
      <w:pPr>
        <w:pStyle w:val="ConsPlusNormal"/>
        <w:jc w:val="right"/>
        <w:outlineLvl w:val="0"/>
      </w:pPr>
      <w:r>
        <w:t>Утверждены</w:t>
      </w:r>
    </w:p>
    <w:p w:rsidR="00ED52BD" w:rsidRDefault="00ED52BD">
      <w:pPr>
        <w:pStyle w:val="ConsPlusNormal"/>
        <w:jc w:val="right"/>
      </w:pPr>
      <w:r>
        <w:t>постановлением</w:t>
      </w:r>
    </w:p>
    <w:p w:rsidR="00ED52BD" w:rsidRDefault="00ED52BD">
      <w:pPr>
        <w:pStyle w:val="ConsPlusNormal"/>
        <w:jc w:val="right"/>
      </w:pPr>
      <w:r>
        <w:t>Правительства Забайкальского края</w:t>
      </w:r>
    </w:p>
    <w:p w:rsidR="00ED52BD" w:rsidRDefault="00ED52BD">
      <w:pPr>
        <w:pStyle w:val="ConsPlusNormal"/>
        <w:jc w:val="right"/>
      </w:pPr>
      <w:r>
        <w:t>от 11 декабря 2012 г. N 527</w:t>
      </w:r>
    </w:p>
    <w:p w:rsidR="00ED52BD" w:rsidRDefault="00ED52BD">
      <w:pPr>
        <w:pStyle w:val="ConsPlusNormal"/>
        <w:jc w:val="both"/>
      </w:pPr>
    </w:p>
    <w:p w:rsidR="00ED52BD" w:rsidRDefault="00ED52BD">
      <w:pPr>
        <w:pStyle w:val="ConsPlusTitle"/>
        <w:jc w:val="center"/>
      </w:pPr>
      <w:r>
        <w:t>ПРАВИЛА</w:t>
      </w:r>
    </w:p>
    <w:p w:rsidR="00ED52BD" w:rsidRDefault="00ED52BD">
      <w:pPr>
        <w:pStyle w:val="ConsPlusTitle"/>
        <w:jc w:val="center"/>
      </w:pPr>
      <w:r>
        <w:t>ПОДАЧИ И РАССМОТРЕНИЯ ЖАЛОБ НА РЕШЕНИЯ И ДЕЙСТВИЯ</w:t>
      </w:r>
    </w:p>
    <w:p w:rsidR="00ED52BD" w:rsidRDefault="00ED52BD">
      <w:pPr>
        <w:pStyle w:val="ConsPlusTitle"/>
        <w:jc w:val="center"/>
      </w:pPr>
      <w:r>
        <w:t xml:space="preserve">(БЕЗДЕЙСТВИЕ) ИСПОЛНИТЕЛЬНЫХ ОРГАНОВ </w:t>
      </w:r>
      <w:proofErr w:type="gramStart"/>
      <w:r>
        <w:t>ГОСУДАРСТВЕННОЙ</w:t>
      </w:r>
      <w:proofErr w:type="gramEnd"/>
    </w:p>
    <w:p w:rsidR="00ED52BD" w:rsidRDefault="00ED52BD">
      <w:pPr>
        <w:pStyle w:val="ConsPlusTitle"/>
        <w:jc w:val="center"/>
      </w:pPr>
      <w:r>
        <w:t>ВЛАСТИ ЗАБАЙКАЛЬСКОГО КРАЯ И ИХ ДОЛЖНОСТНЫХ ЛИЦ,</w:t>
      </w:r>
    </w:p>
    <w:p w:rsidR="00ED52BD" w:rsidRDefault="00ED52BD">
      <w:pPr>
        <w:pStyle w:val="ConsPlusTitle"/>
        <w:jc w:val="center"/>
      </w:pPr>
      <w:r>
        <w:t>ГОСУДАРСТВЕННЫХ ГРАЖДАНСКИХ СЛУЖАЩИХ, ОРГАНИЗАЦИЙ,</w:t>
      </w:r>
    </w:p>
    <w:p w:rsidR="00ED52BD" w:rsidRDefault="00ED52BD">
      <w:pPr>
        <w:pStyle w:val="ConsPlusTitle"/>
        <w:jc w:val="center"/>
      </w:pPr>
      <w:proofErr w:type="gramStart"/>
      <w:r>
        <w:t>ПРЕДУСМОТРЕННЫХ</w:t>
      </w:r>
      <w:proofErr w:type="gramEnd"/>
      <w:r>
        <w:t xml:space="preserve"> ЧАСТЬЮ 11 СТАТЬИ 16 ФЕДЕРАЛЬНОГО ЗАКОНА</w:t>
      </w:r>
    </w:p>
    <w:p w:rsidR="00ED52BD" w:rsidRDefault="00ED52BD">
      <w:pPr>
        <w:pStyle w:val="ConsPlusTitle"/>
        <w:jc w:val="center"/>
      </w:pPr>
      <w:r>
        <w:t xml:space="preserve">"ОБ ОРГАНИЗАЦИИ ПРЕДОСТАВЛЕНИЯ </w:t>
      </w:r>
      <w:proofErr w:type="gramStart"/>
      <w:r>
        <w:t>ГОСУДАРСТВЕННЫХ</w:t>
      </w:r>
      <w:proofErr w:type="gramEnd"/>
    </w:p>
    <w:p w:rsidR="00ED52BD" w:rsidRDefault="00ED52BD">
      <w:pPr>
        <w:pStyle w:val="ConsPlusTitle"/>
        <w:jc w:val="center"/>
      </w:pPr>
      <w:r>
        <w:t>И МУНИЦИПАЛЬНЫХ УСЛУГ", И ИХ РАБОТНИКОВ, А ТАКЖЕ</w:t>
      </w:r>
    </w:p>
    <w:p w:rsidR="00ED52BD" w:rsidRDefault="00ED52BD">
      <w:pPr>
        <w:pStyle w:val="ConsPlusTitle"/>
        <w:jc w:val="center"/>
      </w:pPr>
      <w:r>
        <w:t>МНОГОФУНКЦИОНАЛЬНЫХ ЦЕНТРОВ ПРЕДОСТАВЛЕНИЯ ГОСУДАРСТВЕННЫХ</w:t>
      </w:r>
    </w:p>
    <w:p w:rsidR="00ED52BD" w:rsidRDefault="00ED52BD">
      <w:pPr>
        <w:pStyle w:val="ConsPlusTitle"/>
        <w:jc w:val="center"/>
      </w:pPr>
      <w:r>
        <w:t>И МУНИЦИПАЛЬНЫХ УСЛУГ И ИХ РАБОТНИКОВ</w:t>
      </w:r>
    </w:p>
    <w:p w:rsidR="00ED52BD" w:rsidRDefault="00ED5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2BD">
        <w:trPr>
          <w:jc w:val="center"/>
        </w:trPr>
        <w:tc>
          <w:tcPr>
            <w:tcW w:w="9294" w:type="dxa"/>
            <w:tcBorders>
              <w:top w:val="nil"/>
              <w:left w:val="single" w:sz="24" w:space="0" w:color="CED3F1"/>
              <w:bottom w:val="nil"/>
              <w:right w:val="single" w:sz="24" w:space="0" w:color="F4F3F8"/>
            </w:tcBorders>
            <w:shd w:val="clear" w:color="auto" w:fill="F4F3F8"/>
          </w:tcPr>
          <w:p w:rsidR="00ED52BD" w:rsidRDefault="00ED52BD">
            <w:pPr>
              <w:pStyle w:val="ConsPlusNormal"/>
              <w:jc w:val="center"/>
            </w:pPr>
            <w:r>
              <w:rPr>
                <w:color w:val="392C69"/>
              </w:rPr>
              <w:t>Список изменяющих документов</w:t>
            </w:r>
          </w:p>
          <w:p w:rsidR="00ED52BD" w:rsidRDefault="00ED52BD">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Правительства Забайкальского края</w:t>
            </w:r>
            <w:proofErr w:type="gramEnd"/>
          </w:p>
          <w:p w:rsidR="00ED52BD" w:rsidRDefault="00ED52BD">
            <w:pPr>
              <w:pStyle w:val="ConsPlusNormal"/>
              <w:jc w:val="center"/>
            </w:pPr>
            <w:r>
              <w:rPr>
                <w:color w:val="392C69"/>
              </w:rPr>
              <w:t>от 20.11.2018 N 469)</w:t>
            </w:r>
          </w:p>
        </w:tc>
      </w:tr>
    </w:tbl>
    <w:p w:rsidR="00ED52BD" w:rsidRDefault="00ED52BD">
      <w:pPr>
        <w:pStyle w:val="ConsPlusNormal"/>
        <w:jc w:val="both"/>
      </w:pPr>
    </w:p>
    <w:p w:rsidR="00ED52BD" w:rsidRDefault="00ED52BD">
      <w:pPr>
        <w:pStyle w:val="ConsPlusNormal"/>
        <w:ind w:firstLine="540"/>
        <w:jc w:val="both"/>
      </w:pPr>
      <w:r>
        <w:t xml:space="preserve">1. </w:t>
      </w:r>
      <w:proofErr w:type="gramStart"/>
      <w:r>
        <w:t xml:space="preserve">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органов исполнительной власти Забайкальского края и их должностных лиц, государственных гражданских служащих, организаций, предусмотренных </w:t>
      </w:r>
      <w:hyperlink r:id="rId2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w:t>
      </w:r>
      <w:proofErr w:type="gramEnd"/>
      <w:r>
        <w:t xml:space="preserve"> услуг (далее - многофункциональные центры) и их работников при предоставлении государственных услуг (далее - жалобы).</w:t>
      </w:r>
    </w:p>
    <w:p w:rsidR="00ED52BD" w:rsidRDefault="00ED52BD">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1"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w:t>
      </w:r>
    </w:p>
    <w:p w:rsidR="00ED52BD" w:rsidRDefault="00ED52BD">
      <w:pPr>
        <w:pStyle w:val="ConsPlusNormal"/>
        <w:spacing w:before="220"/>
        <w:ind w:firstLine="540"/>
        <w:jc w:val="both"/>
      </w:pPr>
      <w:r>
        <w:t>2. Жалоба подается в исполнительный орган государственной власти Забайкальского края (его территориальные органы), предоставляющий государственные услуги (далее - орган, предоставляющий государственную услугу),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ED52BD" w:rsidRDefault="00ED52BD">
      <w:pPr>
        <w:pStyle w:val="ConsPlusNormal"/>
        <w:spacing w:before="220"/>
        <w:ind w:firstLine="540"/>
        <w:jc w:val="both"/>
      </w:pPr>
      <w:r>
        <w:lastRenderedPageBreak/>
        <w:t>Жалобу на решения и действия (бездействие) органа, предоставляющего государственную услугу, привлекаемой организации также можно подать в вышестоящий орган или организацию (при их наличии) в письменной форме, в том числе при личном приеме заявителя, или в электронном виде.</w:t>
      </w:r>
    </w:p>
    <w:p w:rsidR="00ED52BD" w:rsidRDefault="00ED52BD">
      <w:pPr>
        <w:pStyle w:val="ConsPlusNormal"/>
        <w:spacing w:before="220"/>
        <w:ind w:firstLine="540"/>
        <w:jc w:val="both"/>
      </w:pPr>
      <w:r>
        <w:t>Жалобу на решения и действия (бездействие) многофункционального центра также можно подать в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в письменной форме, в том числе при личном приеме заявителя, или в электронном виде.</w:t>
      </w:r>
    </w:p>
    <w:p w:rsidR="00ED52BD" w:rsidRDefault="00ED52BD">
      <w:pPr>
        <w:pStyle w:val="ConsPlusNormal"/>
        <w:spacing w:before="220"/>
        <w:ind w:firstLine="540"/>
        <w:jc w:val="both"/>
      </w:pPr>
      <w:r>
        <w:t>3. Жалоба должна содержать:</w:t>
      </w:r>
    </w:p>
    <w:p w:rsidR="00ED52BD" w:rsidRDefault="00ED52BD">
      <w:pPr>
        <w:pStyle w:val="ConsPlusNormal"/>
        <w:spacing w:before="22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ED52BD" w:rsidRDefault="00ED52BD">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7" w:history="1">
        <w:r>
          <w:rPr>
            <w:color w:val="0000FF"/>
          </w:rPr>
          <w:t>подпункте "в" пункта 6</w:t>
        </w:r>
      </w:hyperlink>
      <w:r>
        <w:t xml:space="preserve"> настоящих Правил);</w:t>
      </w:r>
      <w:proofErr w:type="gramEnd"/>
    </w:p>
    <w:p w:rsidR="00ED52BD" w:rsidRDefault="00ED52BD">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ED52BD" w:rsidRDefault="00ED52BD">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D52BD" w:rsidRDefault="00ED52BD">
      <w:pPr>
        <w:pStyle w:val="ConsPlusNormal"/>
        <w:spacing w:before="220"/>
        <w:ind w:firstLine="540"/>
        <w:jc w:val="both"/>
      </w:pPr>
      <w:bookmarkStart w:id="0" w:name="P64"/>
      <w:bookmarkEnd w:id="0"/>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D52BD" w:rsidRDefault="00ED52B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D52BD" w:rsidRDefault="00ED52B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D52BD" w:rsidRDefault="00ED52B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52BD" w:rsidRDefault="00ED52BD">
      <w:pPr>
        <w:pStyle w:val="ConsPlusNormal"/>
        <w:spacing w:before="220"/>
        <w:ind w:firstLine="540"/>
        <w:jc w:val="both"/>
      </w:pPr>
      <w:r>
        <w:t xml:space="preserve">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w:t>
      </w:r>
      <w:r>
        <w:lastRenderedPageBreak/>
        <w:t>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D52BD" w:rsidRDefault="00ED52BD">
      <w:pPr>
        <w:pStyle w:val="ConsPlusNormal"/>
        <w:spacing w:before="220"/>
        <w:ind w:firstLine="540"/>
        <w:jc w:val="both"/>
      </w:pPr>
      <w:r>
        <w:t>Время приема жалоб должно совпадать со временем предоставления государственных услуг.</w:t>
      </w:r>
    </w:p>
    <w:p w:rsidR="00ED52BD" w:rsidRDefault="00ED52BD">
      <w:pPr>
        <w:pStyle w:val="ConsPlusNormal"/>
        <w:spacing w:before="220"/>
        <w:ind w:firstLine="540"/>
        <w:jc w:val="both"/>
      </w:pPr>
      <w:r>
        <w:t>Жалоба в письменной форме может быть также направлена по почте.</w:t>
      </w:r>
    </w:p>
    <w:p w:rsidR="00ED52BD" w:rsidRDefault="00ED52B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52BD" w:rsidRDefault="00ED52BD">
      <w:pPr>
        <w:pStyle w:val="ConsPlusNormal"/>
        <w:spacing w:before="220"/>
        <w:ind w:firstLine="540"/>
        <w:jc w:val="both"/>
      </w:pPr>
      <w:r>
        <w:t>Прием жалоб в письменной форме осуществляется в исполнительном органе государственной власти Забайкальского края, осуществляющем координацию и регулирование деятельности многофункционального центра, в месте фактического нахождения органа.</w:t>
      </w:r>
    </w:p>
    <w:p w:rsidR="00ED52BD" w:rsidRDefault="00ED52BD">
      <w:pPr>
        <w:pStyle w:val="ConsPlusNormal"/>
        <w:spacing w:before="220"/>
        <w:ind w:firstLine="540"/>
        <w:jc w:val="both"/>
      </w:pPr>
      <w:r>
        <w:t>Время приема жалоб исполнительным органом государственной власти Забайкальского края, осуществляющим координацию и регулирование деятельности многофункционального центра, должно совпадать со временем работы органа.</w:t>
      </w:r>
    </w:p>
    <w:p w:rsidR="00ED52BD" w:rsidRDefault="00ED52BD">
      <w:pPr>
        <w:pStyle w:val="ConsPlusNormal"/>
        <w:spacing w:before="220"/>
        <w:ind w:firstLine="540"/>
        <w:jc w:val="both"/>
      </w:pPr>
      <w:r>
        <w:t>6. В электронном виде жалоба может быть подана заявителем посредством:</w:t>
      </w:r>
    </w:p>
    <w:p w:rsidR="00ED52BD" w:rsidRDefault="00ED52BD">
      <w:pPr>
        <w:pStyle w:val="ConsPlusNormal"/>
        <w:spacing w:before="220"/>
        <w:ind w:firstLine="540"/>
        <w:jc w:val="both"/>
      </w:pPr>
      <w:r>
        <w:t>а) официального сайта органа, предоставляющего государственную услугу, многофункционального центра, исполнительного органа государственной власти Забайкальского края, осуществляющего координацию и регулирование деятельности многофункционального центра, привлекаемой организации в информационно-телекоммуникационной сети "Интернет";</w:t>
      </w:r>
    </w:p>
    <w:p w:rsidR="00ED52BD" w:rsidRDefault="00ED52BD">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(далее -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D52BD" w:rsidRDefault="00ED52BD">
      <w:pPr>
        <w:pStyle w:val="ConsPlusNormal"/>
        <w:spacing w:before="220"/>
        <w:ind w:firstLine="540"/>
        <w:jc w:val="both"/>
      </w:pPr>
      <w:bookmarkStart w:id="1" w:name="P77"/>
      <w:bookmarkEnd w:id="1"/>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ED52BD" w:rsidRDefault="00ED52BD">
      <w:pPr>
        <w:pStyle w:val="ConsPlusNormal"/>
        <w:spacing w:before="220"/>
        <w:ind w:firstLine="540"/>
        <w:jc w:val="both"/>
      </w:pPr>
      <w:r>
        <w:t>г) информационно-телекоммуникационной сети "Интернет".</w:t>
      </w:r>
    </w:p>
    <w:p w:rsidR="00ED52BD" w:rsidRDefault="00ED52BD">
      <w:pPr>
        <w:pStyle w:val="ConsPlusNormal"/>
        <w:spacing w:before="220"/>
        <w:ind w:firstLine="540"/>
        <w:jc w:val="both"/>
      </w:pPr>
      <w:r>
        <w:t xml:space="preserve">7. При подаче жалобы в электронном виде документы, указанные в </w:t>
      </w:r>
      <w:hyperlink w:anchor="P64"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52BD" w:rsidRDefault="00ED52BD">
      <w:pPr>
        <w:pStyle w:val="ConsPlusNormal"/>
        <w:spacing w:before="220"/>
        <w:ind w:firstLine="540"/>
        <w:jc w:val="both"/>
      </w:pPr>
      <w:bookmarkStart w:id="2" w:name="P80"/>
      <w:bookmarkEnd w:id="2"/>
      <w:r>
        <w:t xml:space="preserve">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государственного гражданского служащего Забайкальского края. В случае если обжалуются решения руководителя органа, предоставляющего государственную услугу, жалоба </w:t>
      </w:r>
      <w:proofErr w:type="gramStart"/>
      <w:r>
        <w:t>подается Губернатору Забайкальского края и рассматривается</w:t>
      </w:r>
      <w:proofErr w:type="gramEnd"/>
      <w:r>
        <w:t xml:space="preserve"> им в порядке, предусмотренном настоящими Правилами. 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w:t>
      </w:r>
      <w:r>
        <w:lastRenderedPageBreak/>
        <w:t>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в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и подлежит рассмотрению в порядке, предусмотренном настоящими Правилами.</w:t>
      </w:r>
    </w:p>
    <w:p w:rsidR="00ED52BD" w:rsidRDefault="00ED52BD">
      <w:pPr>
        <w:pStyle w:val="ConsPlusNormal"/>
        <w:spacing w:before="220"/>
        <w:ind w:firstLine="540"/>
        <w:jc w:val="both"/>
      </w:pPr>
      <w:bookmarkStart w:id="3" w:name="P81"/>
      <w:bookmarkEnd w:id="3"/>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в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в компетенцию которого не входит принятие решения по жалобе в соответствии с требованиями </w:t>
      </w:r>
      <w:hyperlink w:anchor="P80"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w:t>
      </w:r>
      <w:proofErr w:type="gramEnd"/>
      <w:r>
        <w:t xml:space="preserve"> на ее рассмотрение орган, предоставляющий государственные услуги, многофункциональный центр, привлекаемую организацию, в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w:t>
      </w:r>
    </w:p>
    <w:p w:rsidR="00ED52BD" w:rsidRDefault="00ED52BD">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перенаправившие жалобу в письменной форме, информируют о перенаправлении жалобы заявителя.</w:t>
      </w:r>
    </w:p>
    <w:p w:rsidR="00ED52BD" w:rsidRDefault="00ED52BD">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исполнительного органа государственной власти Забайкальского края, осуществляющего координацию и регулирование деятельности многофункционального центра.</w:t>
      </w:r>
    </w:p>
    <w:p w:rsidR="00ED52BD" w:rsidRDefault="00ED52BD">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ED52BD" w:rsidRDefault="00ED52BD">
      <w:pPr>
        <w:pStyle w:val="ConsPlusNormal"/>
        <w:spacing w:before="220"/>
        <w:ind w:firstLine="540"/>
        <w:jc w:val="both"/>
      </w:pPr>
      <w:r>
        <w:t>10. Жалоба может быть подана заявителем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ED52BD" w:rsidRDefault="00ED52BD">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 предоставляющим государственную услугу, заключившим соглашение о взаимодействии.</w:t>
      </w:r>
    </w:p>
    <w:p w:rsidR="00ED52BD" w:rsidRDefault="00ED52B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ED52BD" w:rsidRDefault="00ED52BD">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ED52BD" w:rsidRDefault="00ED52BD">
      <w:pPr>
        <w:pStyle w:val="ConsPlusNormal"/>
        <w:spacing w:before="220"/>
        <w:ind w:firstLine="540"/>
        <w:jc w:val="both"/>
      </w:pPr>
      <w:r>
        <w:lastRenderedPageBreak/>
        <w:t xml:space="preserve">а) нарушение срока регистрации запроса о предоставлении государственной услуги, запроса, указанного в </w:t>
      </w:r>
      <w:hyperlink r:id="rId22" w:history="1">
        <w:r>
          <w:rPr>
            <w:color w:val="0000FF"/>
          </w:rPr>
          <w:t>статье 15.1</w:t>
        </w:r>
      </w:hyperlink>
      <w:r>
        <w:t xml:space="preserve"> Федерального закона;</w:t>
      </w:r>
    </w:p>
    <w:p w:rsidR="00ED52BD" w:rsidRDefault="00ED52BD">
      <w:pPr>
        <w:pStyle w:val="ConsPlusNormal"/>
        <w:spacing w:before="220"/>
        <w:ind w:firstLine="540"/>
        <w:jc w:val="both"/>
      </w:pPr>
      <w:r>
        <w:t>б) нарушение срока предоставления государственной услуги.</w:t>
      </w:r>
    </w:p>
    <w:p w:rsidR="00ED52BD" w:rsidRDefault="00ED5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2BD">
        <w:trPr>
          <w:jc w:val="center"/>
        </w:trPr>
        <w:tc>
          <w:tcPr>
            <w:tcW w:w="9294" w:type="dxa"/>
            <w:tcBorders>
              <w:top w:val="nil"/>
              <w:left w:val="single" w:sz="24" w:space="0" w:color="CED3F1"/>
              <w:bottom w:val="nil"/>
              <w:right w:val="single" w:sz="24" w:space="0" w:color="F4F3F8"/>
            </w:tcBorders>
            <w:shd w:val="clear" w:color="auto" w:fill="F4F3F8"/>
          </w:tcPr>
          <w:p w:rsidR="00ED52BD" w:rsidRDefault="00ED52BD">
            <w:pPr>
              <w:pStyle w:val="ConsPlusNormal"/>
              <w:jc w:val="both"/>
            </w:pPr>
            <w:r>
              <w:rPr>
                <w:color w:val="392C69"/>
              </w:rPr>
              <w:t>КонсультантПлюс: примечание.</w:t>
            </w:r>
          </w:p>
          <w:p w:rsidR="00ED52BD" w:rsidRDefault="00ED52BD">
            <w:pPr>
              <w:pStyle w:val="ConsPlusNormal"/>
              <w:jc w:val="both"/>
            </w:pPr>
            <w:r>
              <w:rPr>
                <w:color w:val="392C69"/>
              </w:rPr>
              <w:t>Здесь и далее в официальном тексте документа, видимо, допущена опечатка: имеются в виду часть 1.3 статьи 16, а не часть 13 статьи 16 Федерального закона.</w:t>
            </w:r>
          </w:p>
        </w:tc>
      </w:tr>
    </w:tbl>
    <w:p w:rsidR="00ED52BD" w:rsidRDefault="00ED52BD">
      <w:pPr>
        <w:pStyle w:val="ConsPlusNormal"/>
        <w:spacing w:before="28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3" w:history="1">
        <w:r>
          <w:rPr>
            <w:color w:val="0000FF"/>
          </w:rPr>
          <w:t>частью 13 статьи 16</w:t>
        </w:r>
      </w:hyperlink>
      <w:r>
        <w:t xml:space="preserve"> Федерального закона;</w:t>
      </w:r>
    </w:p>
    <w:p w:rsidR="00ED52BD" w:rsidRDefault="00ED52BD">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Забайкальского края для предоставления государственной услуги;</w:t>
      </w:r>
    </w:p>
    <w:p w:rsidR="00ED52BD" w:rsidRDefault="00ED52BD">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(или) Забайкальского края для предоставления государственной услуги;</w:t>
      </w:r>
    </w:p>
    <w:p w:rsidR="00ED52BD" w:rsidRDefault="00ED52BD">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Забайкальского края.</w:t>
      </w:r>
    </w:p>
    <w:p w:rsidR="00ED52BD" w:rsidRDefault="00ED52BD">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4" w:history="1">
        <w:r>
          <w:rPr>
            <w:color w:val="0000FF"/>
          </w:rPr>
          <w:t>частью 13 статьи 16</w:t>
        </w:r>
      </w:hyperlink>
      <w:r>
        <w:t xml:space="preserve"> Федерального закона;</w:t>
      </w:r>
    </w:p>
    <w:p w:rsidR="00ED52BD" w:rsidRDefault="00ED52BD">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(или) Забайкальского края;</w:t>
      </w:r>
    </w:p>
    <w:p w:rsidR="00ED52BD" w:rsidRDefault="00ED52BD">
      <w:pPr>
        <w:pStyle w:val="ConsPlusNormal"/>
        <w:spacing w:before="220"/>
        <w:ind w:firstLine="540"/>
        <w:jc w:val="both"/>
      </w:pPr>
      <w:proofErr w:type="gramStart"/>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D52BD" w:rsidRDefault="00ED52BD">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ED52BD" w:rsidRDefault="00ED52BD">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Забайкальского края;</w:t>
      </w:r>
    </w:p>
    <w:p w:rsidR="00ED52BD" w:rsidRDefault="00ED52BD">
      <w:pPr>
        <w:pStyle w:val="ConsPlusNormal"/>
        <w:spacing w:before="220"/>
        <w:ind w:firstLine="540"/>
        <w:jc w:val="both"/>
      </w:pPr>
      <w:r>
        <w:t>к) требование с заявителя платы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предоставляющего государственную услугу, и (или) должностного лица;</w:t>
      </w:r>
    </w:p>
    <w:p w:rsidR="00ED52BD" w:rsidRDefault="00ED52BD">
      <w:pPr>
        <w:pStyle w:val="ConsPlusNormal"/>
        <w:spacing w:before="220"/>
        <w:ind w:firstLine="540"/>
        <w:jc w:val="both"/>
      </w:pPr>
      <w:proofErr w:type="gramStart"/>
      <w:r>
        <w:t xml:space="preserve">л) требование у заявителя при предоставлении государственной или муниципальной услуги </w:t>
      </w:r>
      <w: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Pr>
            <w:color w:val="0000FF"/>
          </w:rPr>
          <w:t>частью 1.3 статьи 16</w:t>
        </w:r>
      </w:hyperlink>
      <w:r>
        <w:t xml:space="preserve"> Федерального закона.</w:t>
      </w:r>
    </w:p>
    <w:p w:rsidR="00ED52BD" w:rsidRDefault="00ED52BD">
      <w:pPr>
        <w:pStyle w:val="ConsPlusNormal"/>
        <w:spacing w:before="220"/>
        <w:ind w:firstLine="540"/>
        <w:jc w:val="both"/>
      </w:pPr>
      <w:r>
        <w:t>12.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ED52BD" w:rsidRDefault="00ED52BD">
      <w:pPr>
        <w:pStyle w:val="ConsPlusNormal"/>
        <w:spacing w:before="220"/>
        <w:ind w:firstLine="540"/>
        <w:jc w:val="both"/>
      </w:pPr>
      <w:r>
        <w:t>а) прием и рассмотрение жалоб в соответствии с требованиями настоящих Правил;</w:t>
      </w:r>
    </w:p>
    <w:p w:rsidR="00ED52BD" w:rsidRDefault="00ED52BD">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81" w:history="1">
        <w:r>
          <w:rPr>
            <w:color w:val="0000FF"/>
          </w:rPr>
          <w:t>пунктом 9</w:t>
        </w:r>
      </w:hyperlink>
      <w:r>
        <w:t xml:space="preserve"> настоящих Правил.</w:t>
      </w:r>
    </w:p>
    <w:p w:rsidR="00ED52BD" w:rsidRDefault="00ED52BD">
      <w:pPr>
        <w:pStyle w:val="ConsPlusNormal"/>
        <w:spacing w:before="220"/>
        <w:ind w:firstLine="540"/>
        <w:jc w:val="both"/>
      </w:pPr>
      <w:r>
        <w:t xml:space="preserve">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52BD" w:rsidRDefault="00ED52BD">
      <w:pPr>
        <w:pStyle w:val="ConsPlusNormal"/>
        <w:spacing w:before="220"/>
        <w:ind w:firstLine="540"/>
        <w:jc w:val="both"/>
      </w:pPr>
      <w:r>
        <w:t>14. Органы, предоставляющие государственные услуги, обеспечивают:</w:t>
      </w:r>
    </w:p>
    <w:p w:rsidR="00ED52BD" w:rsidRDefault="00ED52BD">
      <w:pPr>
        <w:pStyle w:val="ConsPlusNormal"/>
        <w:spacing w:before="220"/>
        <w:ind w:firstLine="540"/>
        <w:jc w:val="both"/>
      </w:pPr>
      <w:r>
        <w:t>а) оснащение мест приема жалоб;</w:t>
      </w:r>
    </w:p>
    <w:p w:rsidR="00ED52BD" w:rsidRDefault="00ED52BD">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Забайкальского края посредством размещения информации на стендах в местах предоставления государственных услуг, на официальных сайтах органов, предоставляющих государственные услуги, на Портале;</w:t>
      </w:r>
    </w:p>
    <w:p w:rsidR="00ED52BD" w:rsidRDefault="00ED52BD">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Забайкальского края, в том числе по телефону, электронной почте, при личном приеме;</w:t>
      </w:r>
    </w:p>
    <w:p w:rsidR="00ED52BD" w:rsidRDefault="00ED52BD">
      <w:pPr>
        <w:pStyle w:val="ConsPlusNormal"/>
        <w:spacing w:before="220"/>
        <w:ind w:firstLine="540"/>
        <w:jc w:val="both"/>
      </w:pPr>
      <w: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ED52BD" w:rsidRDefault="00ED52BD">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D52BD" w:rsidRDefault="00ED52BD">
      <w:pPr>
        <w:pStyle w:val="ConsPlusNormal"/>
        <w:spacing w:before="220"/>
        <w:ind w:firstLine="540"/>
        <w:jc w:val="both"/>
      </w:pPr>
      <w: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D52BD" w:rsidRDefault="00ED52BD">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52BD" w:rsidRDefault="00ED52BD">
      <w:pPr>
        <w:pStyle w:val="ConsPlusNormal"/>
        <w:spacing w:before="220"/>
        <w:ind w:firstLine="540"/>
        <w:jc w:val="both"/>
      </w:pPr>
      <w:r>
        <w:lastRenderedPageBreak/>
        <w:t>16.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рассмотрение жалобы органа.</w:t>
      </w:r>
    </w:p>
    <w:p w:rsidR="00ED52BD" w:rsidRDefault="00ED52BD">
      <w:pPr>
        <w:pStyle w:val="ConsPlusNormal"/>
        <w:spacing w:before="22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history="1">
        <w:r>
          <w:rPr>
            <w:color w:val="0000FF"/>
          </w:rPr>
          <w:t>частью 1.1 статьи 16</w:t>
        </w:r>
      </w:hyperlink>
      <w: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t xml:space="preserve"> совершить заявителю в целях получения государственной или муниципальной услуги.</w:t>
      </w:r>
    </w:p>
    <w:p w:rsidR="00ED52BD" w:rsidRDefault="00ED52BD">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D52BD" w:rsidRDefault="00ED52BD">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52BD" w:rsidRDefault="00ED52BD">
      <w:pPr>
        <w:pStyle w:val="ConsPlusNormal"/>
        <w:spacing w:before="220"/>
        <w:ind w:firstLine="540"/>
        <w:jc w:val="both"/>
      </w:pPr>
      <w:r>
        <w:t>17. Ответ по результатам рассмотрения жалобы направляется заявителю не позднее дня, следующего за днем принятия решения, в письменной форме.</w:t>
      </w:r>
    </w:p>
    <w:p w:rsidR="00ED52BD" w:rsidRDefault="00ED52BD">
      <w:pPr>
        <w:pStyle w:val="ConsPlusNormal"/>
        <w:spacing w:before="220"/>
        <w:ind w:firstLine="540"/>
        <w:jc w:val="both"/>
      </w:pPr>
      <w:r>
        <w:t>18. В ответе по результатам рассмотрения жалобы указываются:</w:t>
      </w:r>
    </w:p>
    <w:p w:rsidR="00ED52BD" w:rsidRDefault="00ED52BD">
      <w:pPr>
        <w:pStyle w:val="ConsPlusNormal"/>
        <w:spacing w:before="220"/>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D52BD" w:rsidRDefault="00ED52B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D52BD" w:rsidRDefault="00ED52BD">
      <w:pPr>
        <w:pStyle w:val="ConsPlusNormal"/>
        <w:spacing w:before="220"/>
        <w:ind w:firstLine="540"/>
        <w:jc w:val="both"/>
      </w:pPr>
      <w:r>
        <w:t>в) фамилия, имя, отчество (при наличии) или наименование заявителя;</w:t>
      </w:r>
    </w:p>
    <w:p w:rsidR="00ED52BD" w:rsidRDefault="00ED52BD">
      <w:pPr>
        <w:pStyle w:val="ConsPlusNormal"/>
        <w:spacing w:before="220"/>
        <w:ind w:firstLine="540"/>
        <w:jc w:val="both"/>
      </w:pPr>
      <w:r>
        <w:t>г) основания для принятия решения по жалобе;</w:t>
      </w:r>
    </w:p>
    <w:p w:rsidR="00ED52BD" w:rsidRDefault="00ED52BD">
      <w:pPr>
        <w:pStyle w:val="ConsPlusNormal"/>
        <w:spacing w:before="220"/>
        <w:ind w:firstLine="540"/>
        <w:jc w:val="both"/>
      </w:pPr>
      <w:r>
        <w:t>д) принятое по жалобе решение;</w:t>
      </w:r>
    </w:p>
    <w:p w:rsidR="00ED52BD" w:rsidRDefault="00ED52B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52BD" w:rsidRDefault="00ED52BD">
      <w:pPr>
        <w:pStyle w:val="ConsPlusNormal"/>
        <w:spacing w:before="220"/>
        <w:ind w:firstLine="540"/>
        <w:jc w:val="both"/>
      </w:pPr>
      <w:r>
        <w:t>ж) сведения о порядке обжалования принятого по жалобе решения.</w:t>
      </w:r>
    </w:p>
    <w:p w:rsidR="00ED52BD" w:rsidRDefault="00ED52BD">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ED52BD" w:rsidRDefault="00ED52BD">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52BD" w:rsidRDefault="00ED52BD">
      <w:pPr>
        <w:pStyle w:val="ConsPlusNormal"/>
        <w:spacing w:before="220"/>
        <w:ind w:firstLine="540"/>
        <w:jc w:val="both"/>
      </w:pPr>
      <w:r>
        <w:t>20. Уполномоченный на рассмотрение жалобы орган отказывает в удовлетворении жалобы в следующих случаях:</w:t>
      </w:r>
    </w:p>
    <w:p w:rsidR="00ED52BD" w:rsidRDefault="00ED52BD">
      <w:pPr>
        <w:pStyle w:val="ConsPlusNormal"/>
        <w:spacing w:before="220"/>
        <w:ind w:firstLine="540"/>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ED52BD" w:rsidRDefault="00ED52B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D52BD" w:rsidRDefault="00ED52BD">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D52BD" w:rsidRDefault="00ED52BD">
      <w:pPr>
        <w:pStyle w:val="ConsPlusNormal"/>
        <w:spacing w:before="220"/>
        <w:ind w:firstLine="540"/>
        <w:jc w:val="both"/>
      </w:pPr>
      <w:r>
        <w:t>21. Уполномоченный на рассмотрение жалобы орган вправе оставить жалобу без ответа в следующих случаях:</w:t>
      </w:r>
    </w:p>
    <w:p w:rsidR="00ED52BD" w:rsidRDefault="00ED52B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D52BD" w:rsidRDefault="00ED52BD">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52BD" w:rsidRDefault="00ED52BD">
      <w:pPr>
        <w:pStyle w:val="ConsPlusNormal"/>
        <w:jc w:val="both"/>
      </w:pPr>
    </w:p>
    <w:p w:rsidR="00ED52BD" w:rsidRDefault="00ED52BD">
      <w:pPr>
        <w:pStyle w:val="ConsPlusNormal"/>
        <w:jc w:val="both"/>
      </w:pPr>
    </w:p>
    <w:p w:rsidR="00ED52BD" w:rsidRDefault="00ED52BD">
      <w:pPr>
        <w:pStyle w:val="ConsPlusNormal"/>
        <w:pBdr>
          <w:top w:val="single" w:sz="6" w:space="0" w:color="auto"/>
        </w:pBdr>
        <w:spacing w:before="100" w:after="100"/>
        <w:jc w:val="both"/>
        <w:rPr>
          <w:sz w:val="2"/>
          <w:szCs w:val="2"/>
        </w:rPr>
      </w:pPr>
    </w:p>
    <w:p w:rsidR="00F3272E" w:rsidRDefault="00F3272E">
      <w:bookmarkStart w:id="4" w:name="_GoBack"/>
      <w:bookmarkEnd w:id="4"/>
    </w:p>
    <w:sectPr w:rsidR="00F3272E" w:rsidSect="00C24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D"/>
    <w:rsid w:val="00ED52BD"/>
    <w:rsid w:val="00F3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5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52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5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52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E73F51ABB14BE08F1338074E42528D082412985FC524A657BEC6CE394B150CEB585453568FE61E89A1DD37CCC33C01E58DD8E2F03FBFCC53AABB184p8P3E" TargetMode="External"/><Relationship Id="rId13" Type="http://schemas.openxmlformats.org/officeDocument/2006/relationships/hyperlink" Target="consultantplus://offline/ref=F36E73F51ABB14BE08F1338074E42528D082412985FC5245657EED6CE394B150CEB585453568FE61E89A1DD179CD33C01E58DD8E2F03FBFCC53AABB184p8P3E" TargetMode="External"/><Relationship Id="rId18" Type="http://schemas.openxmlformats.org/officeDocument/2006/relationships/hyperlink" Target="consultantplus://offline/ref=F36E73F51ABB14BE08F1338074E42528D082412985FC5549657FE76CE394B150CEB585453568FE61E89A1DD37FC933C01E58DD8E2F03FBFCC53AABB184p8P3E" TargetMode="External"/><Relationship Id="rId26" Type="http://schemas.openxmlformats.org/officeDocument/2006/relationships/hyperlink" Target="consultantplus://offline/ref=F36E73F51ABB14BE08F12D8D62887920D28D1D2487FE5D1A392BE366B6CCEE098CF28C4F612BB969ED9149823B9A35954E0288813000E5FEpCP7E" TargetMode="External"/><Relationship Id="rId3" Type="http://schemas.openxmlformats.org/officeDocument/2006/relationships/settings" Target="settings.xml"/><Relationship Id="rId21" Type="http://schemas.openxmlformats.org/officeDocument/2006/relationships/hyperlink" Target="consultantplus://offline/ref=F36E73F51ABB14BE08F12D8D62887920D28D1D2487FE5D1A392BE366B6CCEE099EF2D443602AA46CEB841FD37DpCPFE" TargetMode="External"/><Relationship Id="rId7" Type="http://schemas.openxmlformats.org/officeDocument/2006/relationships/hyperlink" Target="consultantplus://offline/ref=F36E73F51ABB14BE08F1338074E42528D082412985FC5545647AE76CE394B150CEB585453568FE61E89A1DD37FCA33C01E58DD8E2F03FBFCC53AABB184p8P3E" TargetMode="External"/><Relationship Id="rId12" Type="http://schemas.openxmlformats.org/officeDocument/2006/relationships/hyperlink" Target="consultantplus://offline/ref=F36E73F51ABB14BE08F1338074E42528D082412985FC534E6677E96CE394B150CEB585453568FE61E89A1DD177CA33C01E58DD8E2F03FBFCC53AABB184p8P3E" TargetMode="External"/><Relationship Id="rId17" Type="http://schemas.openxmlformats.org/officeDocument/2006/relationships/hyperlink" Target="consultantplus://offline/ref=F36E73F51ABB14BE08F1338074E42528D082412985FC5245657EED6CE394B150CEB585453568FE61E89A1DD179CC33C01E58DD8E2F03FBFCC53AABB184p8P3E" TargetMode="External"/><Relationship Id="rId25" Type="http://schemas.openxmlformats.org/officeDocument/2006/relationships/hyperlink" Target="consultantplus://offline/ref=F36E73F51ABB14BE08F12D8D62887920D28D1D2487FE5D1A392BE366B6CCEE098CF28C4C682BB138B8DE48DE7ECE26944D028A832Cp0P2E" TargetMode="External"/><Relationship Id="rId2" Type="http://schemas.microsoft.com/office/2007/relationships/stylesWithEffects" Target="stylesWithEffects.xml"/><Relationship Id="rId16" Type="http://schemas.openxmlformats.org/officeDocument/2006/relationships/hyperlink" Target="consultantplus://offline/ref=F36E73F51ABB14BE08F12D8D62887920D28D1D2487FE5D1A392BE366B6CCEE098CF28C4F612BB969EB9149823B9A35954E0288813000E5FEpCP7E" TargetMode="External"/><Relationship Id="rId20" Type="http://schemas.openxmlformats.org/officeDocument/2006/relationships/hyperlink" Target="consultantplus://offline/ref=F36E73F51ABB14BE08F12D8D62887920D28D1D2487FE5D1A392BE366B6CCEE098CF28C4F612BB969EB9149823B9A35954E0288813000E5FEpCP7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6E73F51ABB14BE08F1338074E42528D082412985FC5549657FE76CE394B150CEB585453568FE61E89A1DD37FCA33C01E58DD8E2F03FBFCC53AABB184p8P3E" TargetMode="External"/><Relationship Id="rId11" Type="http://schemas.openxmlformats.org/officeDocument/2006/relationships/hyperlink" Target="consultantplus://offline/ref=F36E73F51ABB14BE08F12D8D62887920D28D1D2487FE5D1A392BE366B6CCEE098CF28C4F612BB969EB9149823B9A35954E0288813000E5FEpCP7E" TargetMode="External"/><Relationship Id="rId24" Type="http://schemas.openxmlformats.org/officeDocument/2006/relationships/hyperlink" Target="consultantplus://offline/ref=F36E73F51ABB14BE08F12D8D62887920D28D1D2487FE5D1A392BE366B6CCEE098CF28C4F612BB969ED9149823B9A35954E0288813000E5FEpCP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36E73F51ABB14BE08F1338074E42528D082412985FC5245657EED6CE394B150CEB585453568FE61E89A1DD179CC33C01E58DD8E2F03FBFCC53AABB184p8P3E" TargetMode="External"/><Relationship Id="rId23" Type="http://schemas.openxmlformats.org/officeDocument/2006/relationships/hyperlink" Target="consultantplus://offline/ref=F36E73F51ABB14BE08F12D8D62887920D28D1D2487FE5D1A392BE366B6CCEE098CF28C4F612BB969ED9149823B9A35954E0288813000E5FEpCP7E" TargetMode="External"/><Relationship Id="rId28" Type="http://schemas.openxmlformats.org/officeDocument/2006/relationships/fontTable" Target="fontTable.xml"/><Relationship Id="rId10" Type="http://schemas.openxmlformats.org/officeDocument/2006/relationships/hyperlink" Target="consultantplus://offline/ref=F36E73F51ABB14BE08F12D8D62887920D2891F2785FC5D1A392BE366B6CCEE099EF2D443602AA46CEB841FD37DpCPFE" TargetMode="External"/><Relationship Id="rId19" Type="http://schemas.openxmlformats.org/officeDocument/2006/relationships/hyperlink" Target="consultantplus://offline/ref=F36E73F51ABB14BE08F1338074E42528D082412985FC5245657EED6CE394B150CEB585453568FE61E89A1DD179C933C01E58DD8E2F03FBFCC53AABB184p8P3E" TargetMode="External"/><Relationship Id="rId4" Type="http://schemas.openxmlformats.org/officeDocument/2006/relationships/webSettings" Target="webSettings.xml"/><Relationship Id="rId9" Type="http://schemas.openxmlformats.org/officeDocument/2006/relationships/hyperlink" Target="consultantplus://offline/ref=F36E73F51ABB14BE08F1338074E42528D082412985FC5245657EED6CE394B150CEB585453568FE61E89A1DD17AC633C01E58DD8E2F03FBFCC53AABB184p8P3E" TargetMode="External"/><Relationship Id="rId14" Type="http://schemas.openxmlformats.org/officeDocument/2006/relationships/hyperlink" Target="consultantplus://offline/ref=F36E73F51ABB14BE08F12D8D62887920D28D1D2487FE5D1A392BE366B6CCEE098CF28C4F612BB969EB9149823B9A35954E0288813000E5FEpCP7E" TargetMode="External"/><Relationship Id="rId22" Type="http://schemas.openxmlformats.org/officeDocument/2006/relationships/hyperlink" Target="consultantplus://offline/ref=F36E73F51ABB14BE08F12D8D62887920D28D1D2487FE5D1A392BE366B6CCEE098CF28C4C652FB138B8DE48DE7ECE26944D028A832Cp0P2E" TargetMode="External"/><Relationship Id="rId27" Type="http://schemas.openxmlformats.org/officeDocument/2006/relationships/hyperlink" Target="consultantplus://offline/ref=F36E73F51ABB14BE08F12D8D62887920D28D1D2487FE5D1A392BE366B6CCEE098CF28C4F612BB969EB9149823B9A35954E0288813000E5FEpCP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4358</Words>
  <Characters>24844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2020-02-11T04:15:00Z</dcterms:created>
  <dcterms:modified xsi:type="dcterms:W3CDTF">2020-02-11T04:15:00Z</dcterms:modified>
</cp:coreProperties>
</file>